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8E" w:rsidRPr="00211DF1" w:rsidRDefault="00211DF1">
      <w:pPr>
        <w:rPr>
          <w:rFonts w:ascii="Times New Roman" w:hAnsi="Times New Roman" w:cs="Times New Roman"/>
          <w:b/>
          <w:sz w:val="48"/>
          <w:szCs w:val="48"/>
        </w:rPr>
      </w:pPr>
      <w:r w:rsidRPr="00211DF1">
        <w:rPr>
          <w:rFonts w:ascii="Times New Roman" w:hAnsi="Times New Roman" w:cs="Times New Roman"/>
          <w:b/>
          <w:sz w:val="48"/>
          <w:szCs w:val="48"/>
        </w:rPr>
        <w:t>Виды предоставляемых услуг</w:t>
      </w:r>
      <w:proofErr w:type="gramStart"/>
      <w:r w:rsidRPr="00211DF1">
        <w:rPr>
          <w:rFonts w:ascii="Times New Roman" w:hAnsi="Times New Roman" w:cs="Times New Roman"/>
          <w:b/>
          <w:sz w:val="48"/>
          <w:szCs w:val="48"/>
        </w:rPr>
        <w:t xml:space="preserve"> :</w:t>
      </w:r>
      <w:proofErr w:type="gramEnd"/>
    </w:p>
    <w:p w:rsidR="00211DF1" w:rsidRPr="00211DF1" w:rsidRDefault="00211DF1" w:rsidP="00211DF1">
      <w:pPr>
        <w:shd w:val="clear" w:color="auto" w:fill="FFFFFF"/>
        <w:spacing w:before="750" w:after="450" w:line="528" w:lineRule="atLeast"/>
        <w:outlineLvl w:val="1"/>
        <w:rPr>
          <w:rFonts w:ascii="Times New Roman" w:eastAsia="Times New Roman" w:hAnsi="Times New Roman" w:cs="Times New Roman"/>
          <w:b/>
          <w:bCs/>
          <w:color w:val="323232"/>
          <w:spacing w:val="-9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9"/>
          <w:sz w:val="36"/>
          <w:szCs w:val="36"/>
          <w:lang w:eastAsia="ru-RU"/>
        </w:rPr>
        <w:t>Творческие студии</w:t>
      </w:r>
    </w:p>
    <w:p w:rsidR="00211DF1" w:rsidRPr="00211DF1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proofErr w:type="spellStart"/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Медиа-студия</w:t>
      </w:r>
      <w:proofErr w:type="spellEnd"/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 xml:space="preserve"> "</w:t>
      </w:r>
      <w:proofErr w:type="spellStart"/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Клевер-Медиа</w:t>
      </w:r>
      <w:proofErr w:type="spellEnd"/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"</w:t>
      </w:r>
    </w:p>
    <w:p w:rsidR="00EA39D7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Хореографическая студия «</w:t>
      </w:r>
      <w:r w:rsidR="00EA39D7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Акцент»</w:t>
      </w:r>
    </w:p>
    <w:p w:rsidR="00211DF1" w:rsidRPr="00211DF1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Хореографическая студия «Спектр»</w:t>
      </w:r>
    </w:p>
    <w:p w:rsidR="00211DF1" w:rsidRPr="00211DF1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Студия цифровых технологий и проектов «Клевер»</w:t>
      </w:r>
    </w:p>
    <w:p w:rsidR="00211DF1" w:rsidRPr="00211DF1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Студия изобразительного искусства "Монотипия"</w:t>
      </w:r>
    </w:p>
    <w:p w:rsidR="00211DF1" w:rsidRPr="00211DF1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Студия вокала «Пой со мной»</w:t>
      </w:r>
    </w:p>
    <w:p w:rsidR="00211DF1" w:rsidRPr="00211DF1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Ансамбль бального танца «</w:t>
      </w:r>
      <w:proofErr w:type="spellStart"/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Сюрприз+</w:t>
      </w:r>
      <w:proofErr w:type="spellEnd"/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»</w:t>
      </w:r>
    </w:p>
    <w:p w:rsidR="00211DF1" w:rsidRPr="00211DF1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Инструментальная студия «ИНТРО»</w:t>
      </w:r>
    </w:p>
    <w:p w:rsidR="00211DF1" w:rsidRPr="00211DF1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Театральная студия «КУСТ»</w:t>
      </w:r>
    </w:p>
    <w:p w:rsidR="00211DF1" w:rsidRPr="00211DF1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Театральная студия «Открытие»</w:t>
      </w:r>
    </w:p>
    <w:p w:rsidR="00211DF1" w:rsidRPr="00211DF1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Студия эстетического развития «</w:t>
      </w:r>
      <w:proofErr w:type="spellStart"/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Эники-Бэники</w:t>
      </w:r>
      <w:proofErr w:type="spellEnd"/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»</w:t>
      </w:r>
    </w:p>
    <w:p w:rsidR="00211DF1" w:rsidRPr="005241E9" w:rsidRDefault="00211DF1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211DF1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Вокальный ансамбль «Элегия»</w:t>
      </w:r>
    </w:p>
    <w:p w:rsidR="00211DF1" w:rsidRPr="00211DF1" w:rsidRDefault="005241E9" w:rsidP="00211DF1">
      <w:pPr>
        <w:shd w:val="clear" w:color="auto" w:fill="FFFFFF"/>
        <w:spacing w:before="375" w:after="225" w:line="396" w:lineRule="atLeast"/>
        <w:outlineLvl w:val="2"/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</w:pPr>
      <w:r w:rsidRPr="005241E9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 xml:space="preserve">Аренда </w:t>
      </w:r>
      <w:r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 xml:space="preserve">и безвозмездное предоставление </w:t>
      </w:r>
      <w:r w:rsidRPr="005241E9">
        <w:rPr>
          <w:rFonts w:ascii="Times New Roman" w:eastAsia="Times New Roman" w:hAnsi="Times New Roman" w:cs="Times New Roman"/>
          <w:b/>
          <w:bCs/>
          <w:color w:val="323232"/>
          <w:spacing w:val="-7"/>
          <w:sz w:val="36"/>
          <w:szCs w:val="36"/>
          <w:lang w:eastAsia="ru-RU"/>
        </w:rPr>
        <w:t>помещений.</w:t>
      </w:r>
    </w:p>
    <w:p w:rsidR="00211DF1" w:rsidRPr="005241E9" w:rsidRDefault="00211DF1">
      <w:pPr>
        <w:rPr>
          <w:rFonts w:ascii="Times New Roman" w:hAnsi="Times New Roman" w:cs="Times New Roman"/>
          <w:sz w:val="36"/>
          <w:szCs w:val="36"/>
        </w:rPr>
      </w:pPr>
    </w:p>
    <w:sectPr w:rsidR="00211DF1" w:rsidRPr="005241E9" w:rsidSect="005E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DF1"/>
    <w:rsid w:val="00211DF1"/>
    <w:rsid w:val="005241E9"/>
    <w:rsid w:val="005E1E8E"/>
    <w:rsid w:val="00B13244"/>
    <w:rsid w:val="00EA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8E"/>
  </w:style>
  <w:style w:type="paragraph" w:styleId="2">
    <w:name w:val="heading 2"/>
    <w:basedOn w:val="a"/>
    <w:link w:val="20"/>
    <w:uiPriority w:val="9"/>
    <w:qFormat/>
    <w:rsid w:val="00211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1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1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2025-03-21T06:07:00Z</cp:lastPrinted>
  <dcterms:created xsi:type="dcterms:W3CDTF">2025-03-21T05:03:00Z</dcterms:created>
  <dcterms:modified xsi:type="dcterms:W3CDTF">2025-04-01T06:47:00Z</dcterms:modified>
</cp:coreProperties>
</file>